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587" w:rsidRDefault="00E05587" w:rsidP="00E05587">
      <w:pPr>
        <w:spacing w:line="600" w:lineRule="exact"/>
        <w:rPr>
          <w:rFonts w:ascii="方正黑体_GBK" w:eastAsia="方正黑体_GBK" w:hAnsi="方正黑体_GBK" w:cs="方正黑体_GBK"/>
          <w:color w:val="000000"/>
          <w:kern w:val="0"/>
          <w:sz w:val="32"/>
          <w:szCs w:val="32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2"/>
          <w:szCs w:val="32"/>
          <w:lang/>
        </w:rPr>
        <w:t>附件</w:t>
      </w:r>
    </w:p>
    <w:p w:rsidR="00E05587" w:rsidRDefault="00E05587" w:rsidP="00E05587">
      <w:pPr>
        <w:pStyle w:val="2"/>
        <w:spacing w:before="0" w:afterLines="50" w:line="600" w:lineRule="exact"/>
        <w:ind w:firstLine="0"/>
        <w:jc w:val="center"/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  <w:lang/>
        </w:rPr>
        <w:t>江苏省2024年度第三批企业知识产权</w:t>
      </w: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  <w:lang/>
        </w:rPr>
        <w:br/>
        <w:t>管理贯标备案单位名单</w:t>
      </w:r>
    </w:p>
    <w:tbl>
      <w:tblPr>
        <w:tblW w:w="8668" w:type="dxa"/>
        <w:jc w:val="center"/>
        <w:tblLayout w:type="fixed"/>
        <w:tblLook w:val="04A0"/>
      </w:tblPr>
      <w:tblGrid>
        <w:gridCol w:w="721"/>
        <w:gridCol w:w="722"/>
        <w:gridCol w:w="1213"/>
        <w:gridCol w:w="6012"/>
      </w:tblGrid>
      <w:tr w:rsidR="00E05587" w:rsidTr="000D2E59">
        <w:trPr>
          <w:trHeight w:hRule="exact" w:val="397"/>
          <w:tblHeader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b/>
                <w:color w:val="000000"/>
                <w:sz w:val="24"/>
              </w:rPr>
            </w:pPr>
            <w:r>
              <w:rPr>
                <w:rFonts w:ascii="宋体" w:eastAsia="方正仿宋_GBK" w:hAnsi="宋体" w:cs="方正仿宋_GBK" w:hint="eastAsia"/>
                <w:b/>
                <w:color w:val="000000"/>
                <w:kern w:val="0"/>
                <w:sz w:val="24"/>
                <w:lang/>
              </w:rPr>
              <w:t>总序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b/>
                <w:color w:val="000000"/>
                <w:sz w:val="24"/>
              </w:rPr>
            </w:pPr>
            <w:r>
              <w:rPr>
                <w:rFonts w:ascii="宋体" w:eastAsia="方正仿宋_GBK" w:hAnsi="宋体" w:cs="方正仿宋_GBK" w:hint="eastAsia"/>
                <w:b/>
                <w:color w:val="000000"/>
                <w:kern w:val="0"/>
                <w:sz w:val="24"/>
                <w:lang/>
              </w:rPr>
              <w:t>分序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b/>
                <w:color w:val="000000"/>
                <w:sz w:val="24"/>
              </w:rPr>
            </w:pPr>
            <w:r>
              <w:rPr>
                <w:rFonts w:ascii="宋体" w:eastAsia="方正仿宋_GBK" w:hAnsi="宋体" w:cs="方正仿宋_GBK" w:hint="eastAsia"/>
                <w:b/>
                <w:color w:val="000000"/>
                <w:kern w:val="0"/>
                <w:sz w:val="24"/>
                <w:lang/>
              </w:rPr>
              <w:t>设区市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b/>
                <w:color w:val="000000"/>
                <w:sz w:val="24"/>
              </w:rPr>
            </w:pPr>
            <w:r>
              <w:rPr>
                <w:rFonts w:ascii="宋体" w:eastAsia="方正仿宋_GBK" w:hAnsi="宋体" w:cs="方正仿宋_GBK" w:hint="eastAsia"/>
                <w:b/>
                <w:color w:val="000000"/>
                <w:kern w:val="0"/>
                <w:sz w:val="24"/>
                <w:lang/>
              </w:rPr>
              <w:t>企业名称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太景科技（南京）有限公司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南京智博企业管理咨询有限公司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南京盛凯新材料有限公司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白马未来食品研究院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南京明犀生物科技有限公司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南京辰茂新材料科技有限公司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南京瑞宏电力技术有限公司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南京长高电气科技有限公司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南京金凯木纳米材料有限公司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南京掘客宝网络科技有限公司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南京汇肽生物科技有限公司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南京横世科技发展有限公司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江苏致远智慧能源科技有限公司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南京佳品数控设备有限公司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南京亚通橡塑有限公司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南京佳圣信息科技有限公司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江苏博鳌源科技有限公司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南京拓疆科技有限公司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南京艾科曼信息技术有限公司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江苏网子信息科技有限公司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易思特熵智能科技（南京）有限公司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江苏星尧信息科技有限公司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江苏隐石检验检测有限公司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艾泰克仪器科技（南京）有限公司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江苏三科科技有限公司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江苏沂瑞环境设备有限公司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南京市鹏飞吾限充电科技有限公司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南京电气（集团）高新材料有限公司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南京苏润科技发展有限公司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江苏远途空间信息科技有限公司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南京市市政设计研究院有限责任公司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宁邦环保科技（南京）有限公司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南京唯爱定制科技有限公司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南京中比新能源科技有限公司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南京瑞波医学科技有限公司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有妖互娱（南京）科技有限公司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南京乐透思高新材料科技有限公司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南京灵当信息科技有限公司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南京迈塔光电科技有限公司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南京邦得电子科技有限公司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南京铭杰力达信息科技有限公司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南京恩之宁智能科技有限公司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南京中建八局智慧科技有限公司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南京胜途电气科技有限公司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江苏荣亿达温控科技有限公司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南京社始腾电力有限公司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南京德新致远科技有限公司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南京云见软件科技有限公司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南京天加能源科技有限公司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江苏务本电气科技有限公司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南京佰盛玻璃技术有限公司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南京绥德自动焊接装备有限公司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江苏华扬液碳有限责任公司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南京水滴智能环保装备研究院有限公司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南京绿联环境科技发展有限公司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南京极智嘉机器人有限公司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南京德睿能源研究院有限公司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南京吉茂汽车零件有限公司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南京瑞泰电力工程咨询有限公司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南京目营科技有限公司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江苏力连智能装备有限公司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南京天一艺绘文化科技有限公司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南京承真软件开发有限公司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南京胜泓新能源科技有限公司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南京米兰达视光科学研究院有限公司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江苏国信瑞科系统工程有限公司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南京宇天智云仿真技术有限公司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江苏苏宁物流有限公司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南京博雅区块链研究院有限公司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南京智宝节能环保科技有限公司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南京启赢信息技术有限公司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鑫湘军合（江苏）科技发展有限公司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南京新益升环保科技有限公司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南京东仁航空装备有限公司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南京驰米信息科技有限公司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江苏锦花电子股份有限公司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南京洪桐电力科技有限公司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南京云动力网络科技有限公司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江苏明捷动力科技有限公司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南京仕迪亿信息科技有限公司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南京龙航国健电子科技有限公司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南京及安恒盾信息科技有限公司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南京北凰信息科技有限公司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南京竣木仝信息科技有限公司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天创融臻科技（南京）有限公司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南京德尔福汽车部件有限公司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点斗基因科技（南京）有限公司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南京航智电动科技有限公司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江苏金宇智能检测系统有限公司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南京鲲腾环境科技有限公司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江苏凡达喜科技有限公司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南京必通科技有限公司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南京尚景智造科技有限公司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南京七彩光和文化科技有限公司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南京水滴环境工程有限公司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霍普（南京）生命科学研究院有限公司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江苏鲸充新能源技术有限公司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隆创信息有限公司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南京中廷网络信息技术有限公司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聚象数字科技（江苏）有限公司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南京中律信息科技有限公司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南京觅丹电子信息有限公司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江苏擎动科技有限公司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南京九品莲华环保科技有限公司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江苏智檬智能科技有限公司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江苏爱星信息科技有限公司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南京梦和电子科技有限公司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江苏碧英科技有限公司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南京迈特望科技股份有限公司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南京鼎日新材料有限公司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南京安淮创新药物研究院有限公司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江苏道成不锈钢管业有限公司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世嘉利集团有限公司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南京卓诚信息科技有限公司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江苏金卓能技术有限公司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南京海拓复合材料有限责任公司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南京百佳科航航空科技有限公司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南京市云影生物科技有限公司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119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江苏保旺达软件技术有限公司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江苏创拓新材料有限公司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南京晶云体育发展有限公司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南京海逸测控技术有限公司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江苏科姆勒智能科技有限公司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江苏黑马高科股份有限公司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南京东极医药科技有限公司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南京格力泰克生命科技有限公司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燃点（南京）生物医药科技有限公司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南京擎天全税通信息科技有限公司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南京云想北岸科技有限公司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南京通用电气装备有限公司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南京太化化工有限公司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南京世达通信有限公司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南京启恒能源有限公司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南京诺德克智能设备有限公司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南京蒲塘电器有限公司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南京海威包装工业有限公司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江苏佰勋信息技术有限公司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航天壹进制（江苏）信息科技有限公司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江苏兴湖耐火材料有限公司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江苏艾特克环境工程设计研究院有限公司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无锡市威海达机械制造有限公司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诺华视创电影科技（江苏）有限公司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江阴市希达气门嘴有限公司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江苏朗园美盛新材料科技有限公司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无锡市水利设计研究院有限公司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伊萨电梯有限公司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无锡超强伟业科技有限公司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远东新材料有限公司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泰山石膏（江阴）有限公司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150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无锡莱姆顿科技股份有限公司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远东通讯有限公司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无锡德宝水务投资有限公司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江阴市新际科技有限公司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无锡腾龙塑胶科技有限公司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无锡西玛生物科技有限公司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无锡锐力金属制品有限公司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远东电气股份有限公司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宜兴市欣驰能源科技有限公司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江苏鑫林环保设备有限公司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江苏科强新材料股份有限公司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无锡比格米智能科技有限公司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江苏玉米之恋生物降解新材料有限公司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无锡美瑞克阀门制造有限公司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江苏长进微电子材料有限公司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无锡能芯检测科技有限公司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无锡市申锡船舶设备有限公司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无锡富耘德半导体科技有限公司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无锡云松信息技术有限公司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无锡市伟达化工有限公司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江苏海特服饰股份有限公司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江阴创博机械制造有限公司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江苏恒正合生命科学有限公司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无锡润华市政绿化有限公司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中船电机科技股份有限公司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江苏容导半导体科技有限公司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鑫众壹智能装备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江苏风潮科技有限公司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无锡零一未来新材料技术研究院有限公司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江苏中氿钢构有限公司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无锡统力电工有限公司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181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无锡凌裳大数据科技有限公司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宜兴氢枫能源技术有限公司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无锡迈泽科技有限公司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宜兴市威特陶瓷有限公司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无锡英领之途信息科技有限公司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无锡市普赛计算机科技有限公司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无锡天杨电子有限公司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无锡朗盼环境科技有限公司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无锡兰森科技有限公司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无锡市晋业航空安全设备有限公司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江苏索力德普半导体科技有限公司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约克（无锡）空调冷冻设备有限公司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江苏斯坦德利医疗科技有限公司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无锡海拓环保装备科技有限公司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无锡科昱精密机械有限公司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江苏益辉节能环保有限公司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无锡市源恒鑫机械科技有限公司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无锡市振华开祥科技有限公司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无锡知妍生物科技有限公司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阿尔飞思（江苏）机器人科技有限公司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江苏祥盛宜江智能科技有限公司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广胜科技无锡有限公司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无锡市中冠医疗设备有限公司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江阴瑰宝橡塑机械有限公司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江苏运能能源科技有限公司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江苏可奈力机械制造有限公司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江森自控空调冷冻设备（无锡）有限公司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无锡市海鹰加科海洋技术有限责任公司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江苏宏晟模具钢材料科技有限公司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宜兴市瑞弘耐火材料有限公司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无锡双翼汽车环保科技有限公司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212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宜兴市凯达耐火材料有限公司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江阴宝柏新型包装材料有限公司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无锡市稳先微电子有限公司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江苏臻圈科技有限公司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江阴市星火电子科技有限公司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无锡集佳智能科技有限公司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江苏华宏实业集团有限公司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宜兴市舜昌亚麻纺织有限公司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江阴市耐热电线电缆厂有限公司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江苏宝宜瑞新材料有限公司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宜兴市耐火材料有限公司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江苏奥天利新材料有限公司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无锡捷欣杰自动化科技有限公司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江阴瑞兴塑料玻璃制品有限公司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江苏海矽美电子科技有限公司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国硅集成电路技术（无锡）有限公司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无锡市市政设施养护管理有限公司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江阴临港医院有限公司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江阴六环合金线有限公司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无锡博加电子新材料有限公司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徐州市宁源门窗有限公司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江苏腾越新材料科技有限公司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江苏阿拉丁高温材料有限公司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江苏国萃塑玻科技有限公司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徐州诚泽新材料科技有限公司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江苏图南液控科技有限公司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沛县浩正机电设备有限公司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江苏安托智能装备科技有限公司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江苏腾烽电力工程有限公司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徐州旅悠旅游用品有限公司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江苏华舜环境工程有限公司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243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徐州振宁新型建材有限公司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江苏屹泽节能科技有限公司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江苏高格芯微电子有限公司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江苏云锦家纺有限公司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江苏汉纺卫生用品科技有限公司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徐州杰发信息科技有限公司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徐州韵诺自动化科技有限公司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弘元新材料（徐州）有限公司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常州市铭鼎车业有限公司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常州西夏墅工具产业创业服务中心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溧阳市汇昌饲料机械有限公司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江苏宏伟轧辊有限公司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常州孑珂科技有限公司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常州德迅医疗科技有限公司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常州龙米软件有限公司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常州市武进凤市连接器有限公司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江苏思可达塑业有限公司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江苏其其照明有限公司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常州雷森离合器有限公司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常州键讯导体科技有限公司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常州瑞源机电技术有限公司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常州华耀光电科技有限公司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常州飞航特种线缆有限公司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天合富家能源股份有限公司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常州鼎森传动科技有限公司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江苏金百合门窗科技有限公司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常州市豪德车辆配件有限公司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常州市弘茂车业有限公司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江苏环澳生态科技有限公司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常州杭钢卓信机械装备有限公司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常州市鑫奇航自动化科技有限公司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274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江苏银科金典信息技术股份有限公司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富士达电动车（江苏）有限公司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江苏天合同创新能源工程有限公司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江苏瑞邦复合材料科技有限公司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常州国源离合器有限公司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溧阳市正平锻造有限公司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常州奥创医疗科技有限公司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常州浩仪科技有限公司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常州众天孵化器有限公司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常州常恒露斯电器有限公司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常州益众电气有限公司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江苏奥琳斯邦复合材料有限公司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江苏可道智能科技有限公司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常州自力智能装备有限公司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常州长登焊材股份有限公司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常州市汉华厨具有限公司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常州优创机械科技有限公司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常州市从江再生资源利用有限公司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致一环境（江苏）有限公司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常州市雪士力工具有限公司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洁夫森环境科技（常州）有限公司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常州军悦机械有限公司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频率探索智能科技江苏有限公司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阪本金属（常州）有限公司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常州雷哈那机械有限公司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常州达康健身器材有限公司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江苏萝卜交通科技有限公司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常州信义通机电科技有限公司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常州市中海船舶螺旋桨有限公司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常州台厦大件物流有限公司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江苏睿恩新能源科技有限公司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305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法耳茨建筑科技（常州）有限公司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常州市长宇实用气体有限公司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常州优洁包装材料有限公司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常州安心家居有限公司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江苏天问新材料科技有限公司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常州市富林机械有限公司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常州伟普电子设备有限公司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常州市创锦工具有限公司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常州瑞冉新材料科技有限公司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常州凯诺铝业有限公司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常州市华星防腐材料有限公司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普林宁生态（常州）有限公司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交铁检验认证（常州）有限公司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江苏图恩视觉科技有限公司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常州市中庸传动设备有限公司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常州威斯敦粘合材料有限责任公司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江苏意邦新材料有限公司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普兰特换热设备（溧阳）有限公司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常州市佳科汽车零部件有限公司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常州远帆新材料科技有限公司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常州亿来金属制品有限公司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江苏通路地板有限公司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常州市常陵电工器材有限公司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江苏麦合新材料科技有限公司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江苏瑞斯盈汽车内饰科技有限公司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常州旻盛电子有限公司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常州市宏业基础工程有限公司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常州长盈精密技术有限公司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常州新思维电子股份有限公司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江苏金彩高分子材料科技股份有限公司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常州富安切削技术有限公司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336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江苏吉艺新材料科技有限公司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江苏诚印科技有限公司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常州美祺车业有限公司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常州费米尔工程科技有限公司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常州市大杰智能装备有限公司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常州越泰检测科技有限公司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纯白矩阵（常州）区块链科技有限公司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江苏恒丰伟业玻璃钢有限公司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常州威曼新能源有限公司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江苏医信康科技有限公司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中科新芯纳米技术（常州）有限公司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常州福隆科技新材料有限公司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江苏嘉士行精密制造有限公司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常州欧野机械科技有限公司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江苏北星新材料科技有限公司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江苏航天恒润信息科技有限公司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常州市聚凝电气自动化设备有限公司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常州乐研分离技术有限公司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常州昂晟自动化科技有限公司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常州易管智能科技有限公司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江苏中佰纳米新材料科技有限公司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常州斯普莱斯自动化科技有限公司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常州市欧零克机械有限公司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常州鑫岗鞋材有限公司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 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苏州新伟哲自动化科技有限公司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吉永隆（苏州）自动化科技有限公司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苏州德姆斯信息技术有限公司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苏州蓝驰网络科技有限公司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苏州市海魄洁净环境工程有限公司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帕辛蒂慕科技（江苏）有限公司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苏州奥塞德精密科技有限公司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367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均亿成智能科技（苏州）有限公司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江苏新泰材料科技有限公司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苏州苏恩奈工程技术有限公司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昆山医源医疗技术有限公司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苏州韩苏纺织科技有限公司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吴江市兴业纺织有限公司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昆山十全塑胶五金产品有限公司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再进化科技（苏州）有限公司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苏州瑞万金属制品有限公司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苏州园龙科技有限公司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苏州双荣橡塑有限公司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苏州鸿博斯特超净科技股份有限公司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吴江朗恩电子科技有限公司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伟时电子股份有限公司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舒捷医疗科技（苏州）有限公司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昆山嘉华汽车电子科技有限公司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昆山鲲鹏无人机科技有限公司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江苏嘉擎信息技术有限公司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中科知图教育科技（苏州）有限公司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苏州万力肯动力科技有限公司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昆山拓安塑料制品有限公司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拓扑丝路（苏州）科技有限公司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苏州清扬水处理工程有限公司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苏州博涞瑞精密机械有限公司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苏州胜信光电科技有限公司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昆山台功精密机械有限公司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昆山市天丰印刷包装有限公司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苏州伯德环境发展有限公司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苏州安锢电气有限公司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苏州永爱生命科技有限公司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海思盖德（苏州）生物医学科技有限公司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398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翔实光电科技（昆山）有限公司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苏州好德家具有限公司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苏州江锦自动化科技有限公司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苏州中瑞智创三维科技股份有限公司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昆山瑞普电气有限公司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滨中元川金属制品（昆山）有限公司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太仓胜烁工业制品有限公司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美嘉智选电梯有限公司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昆山源顺电子科技有限公司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苏州晟智医疗科技有限公司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阿利斯教育装备科技（苏州）有限公司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江苏创通电子股份有限公司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苏州龙御上宾信息科技有限公司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苏州兆信信息技术有限公司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麦特司通信科技（苏州）有限公司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苏州鑫益旭金属制品有限公司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太仓市流畅线缆有限公司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苏州贝茵科技股份有限公司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闪蜜优选（苏州）信息科技有限公司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苏州欧博菲家具销售有限公司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苏州领慧立芯科技有限公司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苏州盈碳数字科技有限公司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牧野机床（中国）有限公司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常熟市江南粘合剂有限公司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苏州苏绝电工材料股份有限公司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苏州新英典电子材料有限公司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苏州初心莫移科技有限公司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苏州江天包装科技股份有限公司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苏州宜联生物医药有限公司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珀尔曼机电（昆山）有限公司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苏州潞能能源科技有限公司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429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苏州鸣友金属配件有限公司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苏州翔云节能科技有限公司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苏州港路技术工程有限公司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太仓瑛杰木材检验鉴定有限公司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苏州仁端生物医药科技有限公司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耀登电通科技（昆山）有限公司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高创（苏州）电子有限公司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苏州天沐兴智能科技有限公司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江苏智来数字科技有限公司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苏州致宝新材料科技有限公司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中科牵星信息技术（苏州）有限公司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凡润显示科技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张家港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隆扬电子（昆山）股份有限公司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从一特殊钢（苏州）有限公司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苏州铭伍金属科技有限公司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苏州中科煜宸激光智能科技有限公司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苏州市润年华机械科技有限公司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苏州睿萃智能科技有限公司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太仓正信干燥设备科技有限公司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昆山蒲公英智能科技有限公司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毕姆（苏州）建筑科技有限公司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苏州立而达精准弹簧有限公司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江苏小野智能装备有限公司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苏州博盛氢能源科技有限公司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鸿灌环境技术有限公司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苏州镁馨科技有限公司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江苏乐铠生物技术有限公司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太普动力新能源（常熟）股份有限公司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苏州米果惠康医疗科技有限公司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福莱盈电子股份有限公司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苏州小胖蜂科技有限公司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460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纳实允升农业发展（苏州）有限公司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江苏威晟轨道交通科技有限公司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张家港市翔华亲水铝箔有限公司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苏州欧祥环保科技有限公司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苏州意博包装材料有限公司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张家港市港威超声电子有限公司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苏州新世亚纺织有限公司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常熟市给力拉链设备有限公司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江苏沙洲电气有限公司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苏州智慧谷激光智能装备有限公司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苏州威途体育发展有限公司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昆山德恩基电子科技有限公司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苏州翊诺康物联科技有限公司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苏州港睿通纳米材料科技有限公司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江苏三金锂电科技有限公司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江苏协鑫储充科技有限公司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苏州三德精密机械有限公司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常熟华虞环境科技有限公司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卡图电子（昆山）有限公司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苏州芯聚半导体有限公司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苏州瑞邦泽流体科技有限公司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苏州品恒新能源科技有限公司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昆山世度机械科技有限公司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苏州孚美恩智能科技有限公司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苏州旭丰扬智能科技有限公司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苏州昭晨智能科技有限公司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苏州市槿花楼文化艺术有限公司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昆山乐邦精密科技有限公司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常熟市云硕氟硅材料有限公司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苏州普乐康医药科技有限公司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苏州福赛斯电子有限公司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491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吴江锦云纺织纱线有限公司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吴江市恒达纸业有限公司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苏州爱特美空间设计有限公司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苏州阿基米德网络科技有限公司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常熟市振泰无纺机械有限公司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中科闪耀（苏州）健康科技有限公司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苏州点派文化传媒有限公司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苏州佳谱科技有限公司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常熟市兆恒众力精密机械有限公司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诺博汽车科技有限公司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苏州亿嘉新材料科技有限公司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苏州市德智电子有限公司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华清平耐磨科技（苏州）有限公司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苏州云阔自动化科技有限公司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苏州小鲁班模型有限公司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苏州固鑫建筑技术有限公司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苏州奇客服饰有限公司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苏州正心医疗科技有限公司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江苏傲视网络科技有限公司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苏州蔚绿生物科技有限公司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苏州盈泷泽半导体设备有限公司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苏州市建合教育科技有限公司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张家港市通达电梯装璜有限公司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苏州天极星文化传媒有限公司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太仓磐易科技有限公司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苏州感测通信息科技有限公司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思迈汽车零部件（中国）有限公司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苏州轩茂新能源科技有限公司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苏州振旭生物科技有限公司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苏州米克赫勒精密机械有限公司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苏州阳萌电子技术有限公司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522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江苏天港箱柜有限公司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苏州博大永旺新材股份有限公司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苏州艾美睿智能系统有限公司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瑟福迪恩半导体设备技术（苏州）有限公司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苏州立畅智能科技有限公司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江苏卓瑞宏盛环保工程有限公司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众思创新材料（苏州）有限公司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江苏龙芯智讯科技有限公司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昆山锐富特金属科技有限公司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苏州平行码信息科技有限公司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常熟市中联文化传媒有限公司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太仓力九和塑胶工业有限公司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张家港思复安全科技有限公司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苏州德菲尔外包服务有限公司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苏州澳锐互联策划代理有限公司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昆山鼎庆精密模具有限公司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苏州频发机电科技有限公司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精效悬浮（苏州）科技有限公司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苏州派诺测控技术有限公司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吴江金田电子有限公司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张家港市锦力标准件制造有限公司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苏州江森特自动化科技有限公司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苏州航恒电子科技有限公司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昆山百兴德精密电子科技有限公司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江苏苏聚文化传播有限公司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南通东海龙生生物制品有限公司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南通宝格电子科技有限公司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南通泰仓科技新材料有限公司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华都精工（南通）精密机械有限公司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启东皓晟机械有限公司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南通尧成机械设备制造有限公司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553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南通智行未来车联网创新中心有限公司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南通华罡建材有限公司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百越新材料科技启东有限公司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南通寝尚纺织品有限公司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江苏卓盈精密科技有限公司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江苏一晟生物科技有限公司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江苏蒙恩涵能源科技有限公司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启东沪海机械有限公司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如皋市飞利来肠衣有限公司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南通新溢铝业科技有限公司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江苏易米新材料科技有限公司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南通辉永包装科技有限公司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上海天锤工具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南通祥龙玻璃制品有限公司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南通创达机械有限公司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南通创佳新材料有限公司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江苏高昕建筑系统有限公司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南通市通州区创博塑料制品有限公司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南通神力工程机械制造有限公司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南通宇柏诺机械科技有限公司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美尚印刷材料（南通）有限公司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南通永祥机电有限公司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南通市泳宇新型建材有限公司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南通汇特香食品有限公司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南通奥宇机械有限公司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百灵航天科技（江苏）有限公司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南通裕华塑胶有限公司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江苏瑞石技术有限公司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江苏莱赛电动工具有限公司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南通科曼体育用品有限公司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南通君须展览服务有限公司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584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南瓷电气集团有限公司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南通力威模具制造有限公司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南通九洲环保科技有限公司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江苏皋宇科技发展有限公司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启东日宏塑料制品有限公司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南通君泰机动车检测有限公司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美尚精密制造（南通）有限公司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江苏格里克真空技术有限公司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江苏钰程钛和新材料科技有限公司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准一动力科技（南通）有限公司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江苏神盾新材料科技有限公司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南通绿美佳塑胶有限公司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南通冠儒环保设备有限公司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江苏隆来建设工程有限公司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南通跃龙机械有限公司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中谷能源装备（江苏）有限公司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江苏派尔克制冷股份有限公司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江苏拓源机械制造有限公司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南通超阳模具科技有限公司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南通悦驰电子科技开发有限公司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江苏聚华能新材料科技有限公司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南通临平橡胶制品有限公司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南通新佳纬电子科技有限公司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南通亚美利电动工具有限公司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南通科超智能制造有限公司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中透精密机械（江苏）有限公司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江苏威晟新材料科技有限公司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南通朋能科技有限公司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江苏贺洋液压科技有限公司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启东晶尧光电科技有限公司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江苏中准数据有限公司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615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南通品材包装科技有限公司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南通市迈瑞泰精密机械有限公司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如皋市神威金属制品有限公司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南通润中石墨设备有限公司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南通亨得利高分子材料科技有限公司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南通冉泽科技有限公司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拓丰健康科技（南通）有限公司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江苏高懿精密机械科技有限公司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江苏可一网络有限公司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江苏凌鹏智能科技发展有限公司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中础水利（江苏）有限公司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南通允超机械制造有限公司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南通佳塬通风设备有限公司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华耀功能材料（南通）有限公司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江苏通压压缩机有限公司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启东市旭能电子科技有限公司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南通市展成商品混凝土有限公司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鼎耀精工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南通新思迪机电有限公司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南通恒强轧辊有限公司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南通顺辉电子科技有限公司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顺庭模具科技南通有限公司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南通三精机械制造有限公司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南通源恒机电有限公司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江苏宇牌机电科技有限公司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江苏劲拓机械有限公司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南通悦能节能净化设备有限公司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南通盼尔福包装科技有限公司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江苏锦弘康电子科技有限公司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启东达沃克工具有限公司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启东辉煌钢结构工程有限公司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646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南通华普工贸有限公司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江苏跃立智能科技有限公司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南通东皋电力科技有限公司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启东市东臻通风设备有限公司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南通笑宇环保科技有限公司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迈特孚明汽车零部件有限公司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南通澜山液压科技有限公司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江苏玖安信息技术有限公司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格领赛可高新科技（南通）有限公司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鸿威精工（南通）有限公司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江苏多蓝新材料科技有限公司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江苏康亦徳医疗器械有限公司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江苏迅威新材料科技有限公司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江苏中胤消防装备有限公司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南通乐达纺织科技有限公司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南通余弦数智科技有限公司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南通香康利健康科技有限公司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江苏增达试验科技有限公司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上海振华重工启东海洋工程股份有限公司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南通研创石油科技有限公司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江苏图腾电气科技有限公司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南通泰易数字科技有限公司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连云港富华紫菜有限公司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连云港羊山岛旅游发展有限公司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连云港润邦紫菜有限公司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连云港顺驿紫菜加工有限公司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连云港多乐食品有限公司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苏冉船艇（连云港）有限公司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连云港市高公岛企业总公司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江苏仁环安全环保科技有限公司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连云港市锐城建设工程有限公司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677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连云港和韵紫菜有限公司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连云港东米畜禽养殖有限公司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连云港兴凯紫菜有限公司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连云港腾旭紫菜加工有限公司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连云港瑞良环保科技有限公司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江苏明茂新能源科技有限公司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江苏农垦农产品检测有限公司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江苏粉社数字科技有限公司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江苏农垦优然牧业有限公司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连云港锐腾信息科技有限公司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连云港明德船务有限公司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连云港乾海信息科技有限公司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连云港市广合电力设备有限公司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连云港市日升信息科技有限公司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江苏东港能源投资有限公司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江苏艾塔新材料有限公司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连云港新众邦新材料有限公司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连云港鹏昱机械装备有限公司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江苏欧洛普科技新材料有限公司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昕锐至成（江苏）光电科技有限公司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江苏润洋包装科技有限公司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江苏永瑞生物有限公司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江苏中矿汇弘科技有限公司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中重科技（江苏）有限公司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江苏立圆食品有限公司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江苏华威仪表有限公司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淮安罗伯特模具科技有限公司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淮安云计物联网有限公司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微硕科技（江苏）有限公司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淮安盈智机电有限公司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江苏科林泰电子有限公司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708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交大环境保护研究院（江苏）有限公司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淮安市盛曜工业有限公司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淮安益刀模具科技有限公司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淮安卓轩科技有限公司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淮安睿铭信息科技有限公司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淮安科迪五金塑料有限公司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江苏杰东通信科技有限公司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江苏博泰环保工程有限公司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江苏浩火环保科技有限公司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江苏迈硕医疗科技有限公司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新丽乐纺织科技（盐城）有限公司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江苏蓝天再生资源有限公司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江苏创华包装材料有限公司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威巴克减震系统江苏有限公司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盐城市汇坤新材料科技有限公司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江苏锐达科技有限公司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江苏艾菲特环保材料有限公司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江苏瀚源电气安装有限公司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东台市正祥金属制品有限公司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江苏泰鸿电子科技有限公司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盐城市宏宇造纸机械有限公司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盐城思隆机电有限公司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江苏凌派通信科技有限公司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江苏瓯能传动设备有限公司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昆峰（东台）精密部件有限公司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江苏爱利达机械有限公司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江苏春光汽车配件有限公司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江苏朗仕达精密科技有限公司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佑嘉欣液压科技（东台）有限公司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江苏德佳玻璃科技有限公司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江苏安必行无线科技有限公司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739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新三为复合材料（江苏）有限公司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江苏顺天变压器有限公司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江苏光辉电力器材有限公司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射阳县宏瑞纺织机械制造有限公司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永好智能科技（江苏）有限公司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盐城优和博新材料有限公司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江苏华群智能装备有限公司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江苏纽克光谱科技有限公司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射阳县宏洋水产有限公司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江苏巨龙电动车制造有限公司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江苏韩塑新材料股份有限公司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东台市绿佳园食品有限公司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东台市精威纺织机械有限公司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盐城海普润科技股份有限公司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江苏浩帮重钢制造有限公司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东台创严机械有限公司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江苏腾飞数控机械有限公司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盐城锦阳新材料科技有限公司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江苏东陈冷链科技有限公司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盖威新能源技术（盐城）有限公司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江苏西德力风机有限公司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盐城市升华煤机有限公司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江苏徐随起重科技有限公司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江苏海能电器有限公司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江苏昆元橡塑科技有限公司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江苏中科纽克生态科技有限公司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江苏开海精工活塞股份有限公司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东台海鸿科技有限公司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江苏振阳毯业有限公司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江苏柏胜电力设备有限公司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顺禾电子（盐城）有限公司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770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江苏星康光电科技有限公司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江苏盐城源耀饲料有限公司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江苏科森云数字科技有限公司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盐城市荣立新型建材有限公司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江苏护卫犬金属制品有限公司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盐城富仓新材料科技有限公司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江苏高富益传动机械有限公司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江苏连扣新材料科技有限公司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盐城市电子设备厂有限公司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江苏堃镱达空间结构科技发展有限公司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 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怡安食品盐城有限公司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扬州市常发新能源科技有限公司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扬州市银亿酒店用品有限公司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扬州宇晶生活用品有限公司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江苏安源装饰工程有限公司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扬州通瑞保重工有限公司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扬州昊来酒店用品有限公司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扬州亿家友生物科技有限公司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扬州市凤凰岛投资发展有限公司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扬州朵爱酒店用品有限公司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扬州米客生物科技有限公司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扬州市万福城市投资发展有限公司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扬州三江塑化制品有限公司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扬州市洁唯雅纺织装饰品有限公司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扬州佳兴旅游用品有限公司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江苏沃峰新材料有限公司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江苏荣品新材料有限公司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扬州普瑞诗科技有限公司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江苏金泽生物科技有限公司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江苏拓卡斯新材料科技有限公司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扬州洪福酒店用品有限公司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801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扬州市金鹏软骨日化有限公司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扬州帮达种业有限公司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江苏康茂环保工程有限公司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江苏盛和照明科技有限公司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镇江恩杰软件技术有限公司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江苏和兴金属科技有限公司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镇江敖来生物科技有限公司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镇江广为生物科技有限公司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镇江全成标准件有限公司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高耐特铝业科技（江苏）有限公司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翌江新材（江苏）有限公司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镇江金风生物科技有限公司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金隆浆纸业（江苏）有限公司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江苏睿济鼎洲科技工程有限公司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泰兴市创诚建设工程有限公司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江苏慧芃新材料有限公司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江苏华诺泰生物医药科技有限公司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江苏起越流体科技有限公司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泰兴盈拓科技有限公司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泰州鸿业机械制造有限公司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泰州市百冠泵阀科技有限公司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泰州市国瑞汽车部件有限公司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江苏艺铸艺术品有限公司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泰州逸希网络科技有限公司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江苏龙腾电力设备制造有限公司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鲜乐包装材料（泰州）有限公司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江苏国瑞汽车部件有限公司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泰州华拓电子科技有限公司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江苏嘉龙电力设备有限公司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江苏艾立可电子科技有限公司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江苏锦友减速机制造有限公司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832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江苏礼德动力设备有限公司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泰州市天富热工设备制造有限公司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江苏苏荣新材料有限公司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江苏金煌达特钢有限公司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泰兴荟萃人力资源有限公司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江苏裕砚建筑新材料有限公司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江苏诺雷新能源科技有限公司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泰兴市振兴电子有限公司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泰州威德奥汽车科技有限公司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江苏海泰电力科技有限公司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江苏鼎宝华电子有限公司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江苏江大泵业制造有限公司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江苏天海新特钢有限公司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中科健康产业集团江苏药业有限公司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荣盾人防工程（泰州）有限公司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江苏臣轩机械科技有限公司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江苏晶特晶体科技有限公司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江苏博辉工程材料有限公司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润洪源电子科技泰兴有限公司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江苏古勒智能装备科技有限公司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泰兴市社会福利工厂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江苏润航电力科技有限公司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江苏恒封新材料有限公司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江苏林达合金材料科技有限公司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江苏旵能新能源科技有限公司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泰兴市中亚烘干设备制造有限公司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泰兴市未来建材科技发展有限公司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泰兴诺得亚麻纺织有限公司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江苏栋泽机械有限公司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泰兴市向阳汽车配件有限公司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江苏春金智能装备制造有限公司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863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江苏健坤化学股份有限公司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泰州久新汽车零部件有限公司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江苏昕宇电器有限公司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泰兴市盛泰铝业制造有限公司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泰兴市拓疆制冷设备有限公司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泰州市润东金属制品有限公司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江苏良相智能科技有限公司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江苏美丰泵业有限公司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泰州市瑞鑫电气有限公司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江苏诺躬新能源汽车空调有限公司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江苏山顶机床有限公司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泰兴市新兴建筑工程有限公司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江苏华诺达塑业科技有限公司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泰兴鼎立新材料有限公司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江苏顺和农业发展有限公司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江苏优亿特智能科技有限公司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泰兴市和宸晶体科技有限公司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江苏鼎瀚航空设备有限公司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江苏博源机械锻造有限公司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泰州市泰禾晟园林绿化工程有限公司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泰州市通洋船用阀门有限公司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泰州昌宽科技有限公司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江苏均隆机械有限公司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江苏罗茨泵业科技有限公司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泰州市景晟精密铸造厂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江苏正弘橡塑机械制造有限公司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靖江市中泰建工机械制造有限公司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泰兴市化纤刀具厂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江苏锦泰电力科技有限公司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泰兴高新环保设备有限公司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江苏苏润环境科技有限公司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894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江苏鑫济源新材料科技有限公司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江苏华科能源科技有限公司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江苏巨胜智能传动科技有限公司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泰阀控股集团有限公司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泰兴市长海吊具有限公司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艾姆精密机械泰州有限公司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江苏黎明发电设备有限公司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泰兴市瑞之宁金属制品有限公司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江苏红日船舶设备有限公司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江苏徕普医疗器械有限公司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江苏斯贝勒电气科技有限公司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江苏祥友环保机械有限公司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泰州圣思瑞钢管有限公司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江苏万信山机械有限公司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泰兴市骏达金属制品有限公司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泰兴市昊源商品混凝土有限公司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江苏泰隆机电科技有限公司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江苏垶博新材料科技有限公司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泰州英鸿卫浴有限公司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江苏拓来电子有限公司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泰兴市恒麒机械制造有限公司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江苏振华环保科技有限公司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靖江市宝兴制塑有限公司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泰州鸿信卫浴有限公司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泰兴龙溢端子有限公司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江苏业恒新材料有限公司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江苏中科光速新能源有限公司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泰州市信轮打磨工具厂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康普雅元（泰州）健康产业有限公司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泰州市建奇数控设备有限公司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江苏广为锻造科技有限公司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925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江苏新恒源橡胶有限公司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江苏奥德斯能源科技有限公司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江苏锡泰美新型材料有限公司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江苏沃鸿科技有限公司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泰州君达新材料科技有限公司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江苏瑞然电器有限公司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泰兴市润虹塑业有限公司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康玛智能科技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江苏馨拓科技有限公司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泰兴市中凯船舶设备有限公司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江苏鸿源厨卫科技有限公司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润佳鸿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泰州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纺织科技有限公司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泰兴市天一冶金科技发展有限公司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泗阳县幸福木业有限公司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江苏申久纺织科技有限公司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宿迁菲莱特电子制品有限公司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北本智能电器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宿迁荣宇科技有限公司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江苏新力达智能路桥科技有限公司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宿迁星能机械有限公司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江苏华夏星光科技有限公司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泗阳卓普电子科技有限公司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宿迁研祈生物科技有限公司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宿迁市永生食品有限公司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江苏臻鸿纺织科技有限公司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江苏翔鹰纺织科技有限公司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江苏汇胜新材料科技有限公司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江苏利东管业科技有限公司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江苏海阔木业有限公司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江苏新越家居科技有限公司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江苏皓翰新材料科技有限公司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lastRenderedPageBreak/>
              <w:t>956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江苏卫斯包装有限公司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江苏晴塬智能制造有限公司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江苏彩虹智能公共设施有限公司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宿迁市唯恒包装科技有限公司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江苏飞宏激光科技有限公司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 xml:space="preserve">    </w:t>
            </w: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宿迁骏图智能装备有限公司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江苏金元激光智能科技有限公司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江苏鸿溢翔金属科技有限公司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鼎先智能装备科技（宿迁）有限公司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宿迁才钰科技有限公司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江苏瑞盈光电科技有限公司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艾默斯（江苏）环境科学发展有限公司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江苏康立智能卫浴有限公司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宿迁小白羊生态环境科技有限公司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宿迁盛达环境科技有限公司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宿迁绍宸智能科技有限公司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宿迁时代储能科技有限公司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江苏宿芯半导体有限公司</w:t>
            </w:r>
          </w:p>
        </w:tc>
      </w:tr>
      <w:tr w:rsidR="00E05587" w:rsidTr="000D2E59">
        <w:trPr>
          <w:trHeight w:hRule="exact" w:val="397"/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05587" w:rsidRDefault="00E05587" w:rsidP="000D2E59">
            <w:pPr>
              <w:widowControl/>
              <w:spacing w:line="42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  <w:t>江苏思诺达智慧能源有限公司</w:t>
            </w:r>
          </w:p>
        </w:tc>
      </w:tr>
    </w:tbl>
    <w:p w:rsidR="00E05587" w:rsidRDefault="00E05587" w:rsidP="00E05587">
      <w:pPr>
        <w:pStyle w:val="20"/>
        <w:ind w:firstLineChars="0" w:firstLine="0"/>
      </w:pPr>
    </w:p>
    <w:p w:rsidR="003A2D67" w:rsidRPr="00E05587" w:rsidRDefault="003A2D67"/>
    <w:sectPr w:rsidR="003A2D67" w:rsidRPr="00E05587" w:rsidSect="00E745D4">
      <w:footerReference w:type="even" r:id="rId4"/>
      <w:footerReference w:type="default" r:id="rId5"/>
      <w:pgSz w:w="11906" w:h="16838"/>
      <w:pgMar w:top="2098" w:right="1474" w:bottom="1984" w:left="1587" w:header="851" w:footer="1417" w:gutter="0"/>
      <w:cols w:space="720"/>
      <w:docGrid w:type="linesAndChars" w:linePitch="579" w:charSpace="-84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D4" w:rsidRDefault="00BA1FB9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61312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E745D4" w:rsidRDefault="00BA1FB9">
                <w:pPr>
                  <w:pStyle w:val="a4"/>
                  <w:ind w:leftChars="100" w:left="210" w:rightChars="100" w:right="21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D4" w:rsidRDefault="00BA1FB9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E745D4" w:rsidRDefault="00BA1FB9">
                <w:pPr>
                  <w:pStyle w:val="a4"/>
                  <w:ind w:leftChars="100" w:left="210" w:rightChars="100" w:right="21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E05587"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E05587"/>
    <w:rsid w:val="00366CCE"/>
    <w:rsid w:val="003A2D67"/>
    <w:rsid w:val="00BA1FB9"/>
    <w:rsid w:val="00C112FC"/>
    <w:rsid w:val="00E05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nhideWhenUsed/>
    <w:qFormat/>
    <w:rsid w:val="00E05587"/>
    <w:pPr>
      <w:keepNext/>
      <w:keepLines/>
      <w:autoSpaceDE w:val="0"/>
      <w:autoSpaceDN w:val="0"/>
      <w:snapToGrid w:val="0"/>
      <w:spacing w:before="260" w:after="260" w:line="416" w:lineRule="auto"/>
      <w:ind w:firstLine="624"/>
      <w:outlineLvl w:val="1"/>
    </w:pPr>
    <w:rPr>
      <w:rFonts w:ascii="Calibri Light" w:eastAsia="黑体" w:hAnsi="Calibri Light"/>
      <w:bCs/>
      <w:snapToGrid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E05587"/>
    <w:rPr>
      <w:rFonts w:ascii="Calibri Light" w:eastAsia="黑体" w:hAnsi="Calibri Light" w:cs="Times New Roman"/>
      <w:bCs/>
      <w:snapToGrid w:val="0"/>
      <w:sz w:val="32"/>
      <w:szCs w:val="32"/>
    </w:rPr>
  </w:style>
  <w:style w:type="paragraph" w:styleId="a3">
    <w:name w:val="Body Text Indent"/>
    <w:basedOn w:val="a"/>
    <w:link w:val="Char"/>
    <w:qFormat/>
    <w:rsid w:val="00E05587"/>
    <w:pPr>
      <w:widowControl/>
      <w:ind w:firstLine="634"/>
    </w:pPr>
    <w:rPr>
      <w:kern w:val="0"/>
    </w:rPr>
  </w:style>
  <w:style w:type="character" w:customStyle="1" w:styleId="Char">
    <w:name w:val="正文文本缩进 Char"/>
    <w:basedOn w:val="a0"/>
    <w:link w:val="a3"/>
    <w:rsid w:val="00E05587"/>
    <w:rPr>
      <w:rFonts w:ascii="Times New Roman" w:eastAsia="宋体" w:hAnsi="Times New Roman" w:cs="Times New Roman"/>
      <w:kern w:val="0"/>
      <w:szCs w:val="24"/>
    </w:rPr>
  </w:style>
  <w:style w:type="paragraph" w:styleId="a4">
    <w:name w:val="footer"/>
    <w:basedOn w:val="a"/>
    <w:link w:val="Char0"/>
    <w:qFormat/>
    <w:rsid w:val="00E0558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4"/>
    <w:rsid w:val="00E05587"/>
    <w:rPr>
      <w:rFonts w:ascii="Times New Roman" w:eastAsia="宋体" w:hAnsi="Times New Roman" w:cs="Times New Roman"/>
      <w:sz w:val="18"/>
      <w:szCs w:val="24"/>
    </w:rPr>
  </w:style>
  <w:style w:type="paragraph" w:styleId="a5">
    <w:name w:val="header"/>
    <w:basedOn w:val="a"/>
    <w:link w:val="Char1"/>
    <w:qFormat/>
    <w:rsid w:val="00E0558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1">
    <w:name w:val="页眉 Char"/>
    <w:basedOn w:val="a0"/>
    <w:link w:val="a5"/>
    <w:rsid w:val="00E05587"/>
    <w:rPr>
      <w:rFonts w:ascii="Times New Roman" w:eastAsia="宋体" w:hAnsi="Times New Roman" w:cs="Times New Roman"/>
      <w:sz w:val="18"/>
      <w:szCs w:val="24"/>
    </w:rPr>
  </w:style>
  <w:style w:type="paragraph" w:styleId="20">
    <w:name w:val="Body Text First Indent 2"/>
    <w:basedOn w:val="a3"/>
    <w:link w:val="2Char0"/>
    <w:qFormat/>
    <w:rsid w:val="00E05587"/>
    <w:pPr>
      <w:ind w:firstLineChars="200" w:firstLine="420"/>
    </w:pPr>
  </w:style>
  <w:style w:type="character" w:customStyle="1" w:styleId="2Char0">
    <w:name w:val="正文首行缩进 2 Char"/>
    <w:basedOn w:val="Char"/>
    <w:link w:val="20"/>
    <w:rsid w:val="00E05587"/>
  </w:style>
  <w:style w:type="paragraph" w:styleId="a6">
    <w:name w:val="List Paragraph"/>
    <w:basedOn w:val="a"/>
    <w:qFormat/>
    <w:rsid w:val="00E0558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3723</Words>
  <Characters>21227</Characters>
  <Application>Microsoft Office Word</Application>
  <DocSecurity>0</DocSecurity>
  <Lines>176</Lines>
  <Paragraphs>49</Paragraphs>
  <ScaleCrop>false</ScaleCrop>
  <Company>Win</Company>
  <LinksUpToDate>false</LinksUpToDate>
  <CharactersWithSpaces>24901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2024-10-11T08:06:00Z</dcterms:created>
  <dcterms:modified xsi:type="dcterms:W3CDTF">2024-10-11T08:07:00Z</dcterms:modified>
</cp:coreProperties>
</file>